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0F0" w:rsidRDefault="00FE20F0" w:rsidP="00FE20F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fr-CA"/>
        </w:rPr>
      </w:pPr>
      <w:r>
        <w:rPr>
          <w:noProof/>
          <w:lang w:eastAsia="fr-CA"/>
        </w:rPr>
        <w:drawing>
          <wp:inline distT="0" distB="0" distL="0" distR="0">
            <wp:extent cx="1760220" cy="808047"/>
            <wp:effectExtent l="0" t="0" r="0" b="0"/>
            <wp:docPr id="2" name="Image 2" descr="https://calendrier-gazette.agencerubik.dev/wp-content/uploads/2024/09/Vox-avec-fon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alendrier-gazette.agencerubik.dev/wp-content/uploads/2024/09/Vox-avec-fond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2586" cy="82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20F0" w:rsidRDefault="00FE20F0" w:rsidP="00FE20F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fr-CA"/>
        </w:rPr>
      </w:pPr>
    </w:p>
    <w:p w:rsidR="00FE20F0" w:rsidRPr="00FE20F0" w:rsidRDefault="00FE20F0" w:rsidP="00FE20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r-CA"/>
        </w:rPr>
      </w:pPr>
      <w:r w:rsidRPr="00FE20F0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fr-CA"/>
        </w:rPr>
        <w:t>Les critères d'admissibilité pour publier un événement 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fr-CA"/>
        </w:rPr>
        <w:t xml:space="preserve">sur le site </w:t>
      </w:r>
      <w:r>
        <w:rPr>
          <w:rFonts w:ascii="Arial" w:eastAsia="Times New Roman" w:hAnsi="Arial" w:cs="Arial"/>
          <w:b/>
          <w:bCs/>
          <w:color w:val="4472C4" w:themeColor="accent5"/>
          <w:sz w:val="24"/>
          <w:szCs w:val="24"/>
          <w:bdr w:val="none" w:sz="0" w:space="0" w:color="auto" w:frame="1"/>
          <w:lang w:eastAsia="fr-CA"/>
        </w:rPr>
        <w:fldChar w:fldCharType="begin"/>
      </w:r>
      <w:r>
        <w:rPr>
          <w:rFonts w:ascii="Arial" w:eastAsia="Times New Roman" w:hAnsi="Arial" w:cs="Arial"/>
          <w:b/>
          <w:bCs/>
          <w:color w:val="4472C4" w:themeColor="accent5"/>
          <w:sz w:val="24"/>
          <w:szCs w:val="24"/>
          <w:bdr w:val="none" w:sz="0" w:space="0" w:color="auto" w:frame="1"/>
          <w:lang w:eastAsia="fr-CA"/>
        </w:rPr>
        <w:instrText xml:space="preserve"> HYPERLINK "Voxgazette.com" </w:instrText>
      </w:r>
      <w:r>
        <w:rPr>
          <w:rFonts w:ascii="Arial" w:eastAsia="Times New Roman" w:hAnsi="Arial" w:cs="Arial"/>
          <w:b/>
          <w:bCs/>
          <w:color w:val="4472C4" w:themeColor="accent5"/>
          <w:sz w:val="24"/>
          <w:szCs w:val="24"/>
          <w:bdr w:val="none" w:sz="0" w:space="0" w:color="auto" w:frame="1"/>
          <w:lang w:eastAsia="fr-CA"/>
        </w:rPr>
      </w:r>
      <w:r>
        <w:rPr>
          <w:rFonts w:ascii="Arial" w:eastAsia="Times New Roman" w:hAnsi="Arial" w:cs="Arial"/>
          <w:b/>
          <w:bCs/>
          <w:color w:val="4472C4" w:themeColor="accent5"/>
          <w:sz w:val="24"/>
          <w:szCs w:val="24"/>
          <w:bdr w:val="none" w:sz="0" w:space="0" w:color="auto" w:frame="1"/>
          <w:lang w:eastAsia="fr-CA"/>
        </w:rPr>
        <w:fldChar w:fldCharType="separate"/>
      </w:r>
      <w:r w:rsidRPr="00FE20F0">
        <w:rPr>
          <w:rStyle w:val="Lienhypertexte"/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fr-CA"/>
        </w:rPr>
        <w:t>Voxgazette.com</w:t>
      </w:r>
      <w:r>
        <w:rPr>
          <w:rFonts w:ascii="Arial" w:eastAsia="Times New Roman" w:hAnsi="Arial" w:cs="Arial"/>
          <w:b/>
          <w:bCs/>
          <w:color w:val="4472C4" w:themeColor="accent5"/>
          <w:sz w:val="24"/>
          <w:szCs w:val="24"/>
          <w:bdr w:val="none" w:sz="0" w:space="0" w:color="auto" w:frame="1"/>
          <w:lang w:eastAsia="fr-CA"/>
        </w:rPr>
        <w:fldChar w:fldCharType="end"/>
      </w:r>
      <w:bookmarkStart w:id="0" w:name="_GoBack"/>
      <w:bookmarkEnd w:id="0"/>
    </w:p>
    <w:p w:rsidR="00FE20F0" w:rsidRDefault="00FE20F0" w:rsidP="00FE20F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fr-CA"/>
        </w:rPr>
      </w:pPr>
      <w:r w:rsidRPr="00FE20F0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fr-CA"/>
        </w:rPr>
        <w:t xml:space="preserve">Les événements soumis doivent se dérouler en Mauricie, dans Lanaudière ou au Centre-du-Québec et provenir d’entreprises d’économie sociale ou d’organisations ou collectifs à but non lucratif. </w:t>
      </w:r>
    </w:p>
    <w:p w:rsidR="00FE20F0" w:rsidRDefault="00FE20F0" w:rsidP="00FE20F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fr-CA"/>
        </w:rPr>
      </w:pPr>
    </w:p>
    <w:p w:rsidR="00FE20F0" w:rsidRPr="00FE20F0" w:rsidRDefault="00FE20F0" w:rsidP="00FE20F0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22222"/>
          <w:sz w:val="24"/>
          <w:szCs w:val="24"/>
          <w:lang w:eastAsia="fr-CA"/>
        </w:rPr>
      </w:pPr>
      <w:r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fr-CA"/>
        </w:rPr>
        <w:t>De plus, nous avons adopté c</w:t>
      </w:r>
      <w:r w:rsidRPr="00FE20F0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fr-CA"/>
        </w:rPr>
        <w:t>es </w:t>
      </w:r>
      <w:r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fr-CA"/>
        </w:rPr>
        <w:t xml:space="preserve">quelques </w:t>
      </w:r>
      <w:r w:rsidRPr="00FE20F0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fr-CA"/>
        </w:rPr>
        <w:t>critères d’exclusion qui correspondent à nos valeurs et notre éthique.  </w:t>
      </w:r>
      <w:r w:rsidRPr="00FE20F0">
        <w:rPr>
          <w:rFonts w:ascii="Arial" w:eastAsia="Times New Roman" w:hAnsi="Arial" w:cs="Arial"/>
          <w:color w:val="333333"/>
          <w:sz w:val="24"/>
          <w:szCs w:val="24"/>
          <w:lang w:eastAsia="fr-CA"/>
        </w:rPr>
        <w:t xml:space="preserve">Ainsi, les publications issues de groupes ou activités se présentant comme anti-choix, ne reconnaissant pas les identités </w:t>
      </w:r>
      <w:proofErr w:type="spellStart"/>
      <w:r w:rsidRPr="00FE20F0">
        <w:rPr>
          <w:rFonts w:ascii="Arial" w:eastAsia="Times New Roman" w:hAnsi="Arial" w:cs="Arial"/>
          <w:color w:val="333333"/>
          <w:sz w:val="24"/>
          <w:szCs w:val="24"/>
          <w:lang w:eastAsia="fr-CA"/>
        </w:rPr>
        <w:t>trans</w:t>
      </w:r>
      <w:proofErr w:type="spellEnd"/>
      <w:r w:rsidRPr="00FE20F0">
        <w:rPr>
          <w:rFonts w:ascii="Arial" w:eastAsia="Times New Roman" w:hAnsi="Arial" w:cs="Arial"/>
          <w:color w:val="333333"/>
          <w:sz w:val="24"/>
          <w:szCs w:val="24"/>
          <w:lang w:eastAsia="fr-CA"/>
        </w:rPr>
        <w:t xml:space="preserve"> et non binaires, conspirationnistes, </w:t>
      </w:r>
      <w:proofErr w:type="spellStart"/>
      <w:r w:rsidRPr="00FE20F0">
        <w:rPr>
          <w:rFonts w:ascii="Arial" w:eastAsia="Times New Roman" w:hAnsi="Arial" w:cs="Arial"/>
          <w:color w:val="333333"/>
          <w:sz w:val="24"/>
          <w:szCs w:val="24"/>
          <w:lang w:eastAsia="fr-CA"/>
        </w:rPr>
        <w:t>masculinist</w:t>
      </w:r>
      <w:r>
        <w:rPr>
          <w:rFonts w:ascii="Arial" w:eastAsia="Times New Roman" w:hAnsi="Arial" w:cs="Arial"/>
          <w:color w:val="333333"/>
          <w:sz w:val="24"/>
          <w:szCs w:val="24"/>
          <w:lang w:eastAsia="fr-CA"/>
        </w:rPr>
        <w:t>es</w:t>
      </w:r>
      <w:proofErr w:type="spellEnd"/>
      <w:r>
        <w:rPr>
          <w:rFonts w:ascii="Arial" w:eastAsia="Times New Roman" w:hAnsi="Arial" w:cs="Arial"/>
          <w:color w:val="333333"/>
          <w:sz w:val="24"/>
          <w:szCs w:val="24"/>
          <w:lang w:eastAsia="fr-CA"/>
        </w:rPr>
        <w:t xml:space="preserve">, </w:t>
      </w:r>
      <w:proofErr w:type="spellStart"/>
      <w:r>
        <w:rPr>
          <w:rFonts w:ascii="Arial" w:eastAsia="Times New Roman" w:hAnsi="Arial" w:cs="Arial"/>
          <w:color w:val="333333"/>
          <w:sz w:val="24"/>
          <w:szCs w:val="24"/>
          <w:lang w:eastAsia="fr-CA"/>
        </w:rPr>
        <w:t>climatosceptiques</w:t>
      </w:r>
      <w:proofErr w:type="spellEnd"/>
      <w:r w:rsidRPr="00FE20F0">
        <w:rPr>
          <w:rFonts w:ascii="Arial" w:eastAsia="Times New Roman" w:hAnsi="Arial" w:cs="Arial"/>
          <w:color w:val="333333"/>
          <w:sz w:val="24"/>
          <w:szCs w:val="24"/>
          <w:lang w:eastAsia="fr-CA"/>
        </w:rPr>
        <w:t xml:space="preserve"> ou de </w:t>
      </w:r>
      <w:proofErr w:type="spellStart"/>
      <w:r w:rsidRPr="00FE20F0">
        <w:rPr>
          <w:rFonts w:ascii="Arial" w:eastAsia="Times New Roman" w:hAnsi="Arial" w:cs="Arial"/>
          <w:color w:val="333333"/>
          <w:sz w:val="24"/>
          <w:szCs w:val="24"/>
          <w:lang w:eastAsia="fr-CA"/>
        </w:rPr>
        <w:t>partisanerie</w:t>
      </w:r>
      <w:proofErr w:type="spellEnd"/>
      <w:r w:rsidRPr="00FE20F0">
        <w:rPr>
          <w:rFonts w:ascii="Arial" w:eastAsia="Times New Roman" w:hAnsi="Arial" w:cs="Arial"/>
          <w:color w:val="333333"/>
          <w:sz w:val="24"/>
          <w:szCs w:val="24"/>
          <w:lang w:eastAsia="fr-CA"/>
        </w:rPr>
        <w:t xml:space="preserve"> politique </w:t>
      </w:r>
      <w:r>
        <w:rPr>
          <w:rFonts w:ascii="Arial" w:eastAsia="Times New Roman" w:hAnsi="Arial" w:cs="Arial"/>
          <w:color w:val="333333"/>
          <w:sz w:val="24"/>
          <w:szCs w:val="24"/>
          <w:lang w:eastAsia="fr-CA"/>
        </w:rPr>
        <w:t xml:space="preserve">ou religieuse </w:t>
      </w:r>
      <w:r w:rsidRPr="00FE20F0">
        <w:rPr>
          <w:rFonts w:ascii="Arial" w:eastAsia="Times New Roman" w:hAnsi="Arial" w:cs="Arial"/>
          <w:color w:val="333333"/>
          <w:sz w:val="24"/>
          <w:szCs w:val="24"/>
          <w:lang w:eastAsia="fr-CA"/>
        </w:rPr>
        <w:t>ne pourront être publiées dans ce calendrier.</w:t>
      </w:r>
    </w:p>
    <w:p w:rsidR="00293CF1" w:rsidRDefault="00293CF1"/>
    <w:sectPr w:rsidR="00293CF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0F0"/>
    <w:rsid w:val="00293CF1"/>
    <w:rsid w:val="00FE2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55BA38-A6A2-46C0-989E-46978316C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il">
    <w:name w:val="il"/>
    <w:basedOn w:val="Policepardfaut"/>
    <w:rsid w:val="00FE20F0"/>
  </w:style>
  <w:style w:type="character" w:styleId="Lienhypertexte">
    <w:name w:val="Hyperlink"/>
    <w:basedOn w:val="Policepardfaut"/>
    <w:uiPriority w:val="99"/>
    <w:unhideWhenUsed/>
    <w:rsid w:val="00FE20F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6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17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 Gazette de la Mauricie</dc:creator>
  <cp:keywords/>
  <dc:description/>
  <cp:lastModifiedBy>La Gazette de la Mauricie</cp:lastModifiedBy>
  <cp:revision>1</cp:revision>
  <dcterms:created xsi:type="dcterms:W3CDTF">2024-11-11T17:34:00Z</dcterms:created>
  <dcterms:modified xsi:type="dcterms:W3CDTF">2024-11-11T17:39:00Z</dcterms:modified>
</cp:coreProperties>
</file>